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DECC" w14:textId="77777777" w:rsidR="00B3378D" w:rsidRPr="00202BD5" w:rsidRDefault="009D499F">
      <w:pPr>
        <w:spacing w:before="240" w:line="288" w:lineRule="auto"/>
        <w:rPr>
          <w:sz w:val="28"/>
          <w:szCs w:val="28"/>
        </w:rPr>
      </w:pPr>
      <w:bookmarkStart w:id="0" w:name="paper_title_in_capital_letters_bold_14pt"/>
      <w:r w:rsidRPr="00202BD5">
        <w:rPr>
          <w:b/>
          <w:sz w:val="28"/>
          <w:szCs w:val="28"/>
        </w:rPr>
        <w:t>[PAPER TITLE IN CAPITAL LETTERS - BOLD 14PT]</w:t>
      </w:r>
      <w:bookmarkEnd w:id="0"/>
    </w:p>
    <w:p w14:paraId="4F1CDECD" w14:textId="77777777" w:rsidR="00B3378D" w:rsidRDefault="009D499F">
      <w:pPr>
        <w:spacing w:after="210"/>
      </w:pPr>
      <w:r>
        <w:rPr>
          <w:b/>
        </w:rPr>
        <w:t>Author Name1*, Author Name2, Author Name3</w:t>
      </w:r>
    </w:p>
    <w:p w14:paraId="4F1CDECE" w14:textId="77777777" w:rsidR="00B3378D" w:rsidRDefault="009D499F">
      <w:pPr>
        <w:spacing w:after="210"/>
      </w:pPr>
      <w:r>
        <w:rPr>
          <w:vertAlign w:val="superscript"/>
        </w:rPr>
        <w:t>1</w:t>
      </w:r>
      <w:r>
        <w:t>Department/School, University/Institution, City, Country</w:t>
      </w:r>
      <w:r>
        <w:br/>
      </w:r>
      <w:r>
        <w:rPr>
          <w:vertAlign w:val="superscript"/>
        </w:rPr>
        <w:t>2</w:t>
      </w:r>
      <w:r>
        <w:t>Department/School, University/Institution, City, Country</w:t>
      </w:r>
      <w:r>
        <w:br/>
        <w:t>(*Corresponding author e-mail address)</w:t>
      </w:r>
    </w:p>
    <w:p w14:paraId="4F1CDECF" w14:textId="77777777" w:rsidR="00B3378D" w:rsidRDefault="00B3378D"/>
    <w:p w14:paraId="4F1CDED0" w14:textId="77777777" w:rsidR="00B3378D" w:rsidRDefault="009D499F" w:rsidP="00647B01">
      <w:pPr>
        <w:spacing w:after="210"/>
      </w:pPr>
      <w:r>
        <w:rPr>
          <w:b/>
        </w:rPr>
        <w:t>ECONSHIP 2026 - European Conference on Shipping, Intermodalism and Ports</w:t>
      </w:r>
      <w:r>
        <w:br/>
      </w:r>
      <w:r>
        <w:rPr>
          <w:i/>
        </w:rPr>
        <w:t>Navigating to the Maritime Future: Competitive, Sustainable, and Resilient Maritime Supply Chains</w:t>
      </w:r>
      <w:r>
        <w:br/>
        <w:t>23-25 September 2026, Chios, Greece</w:t>
      </w:r>
    </w:p>
    <w:p w14:paraId="4F1CDED1" w14:textId="77777777" w:rsidR="00E77E77" w:rsidRDefault="006127A3" w:rsidP="00647B01">
      <w:pPr>
        <w:spacing w:after="210"/>
      </w:pPr>
      <w:r w:rsidRPr="006127A3">
        <w:rPr>
          <w:b/>
        </w:rPr>
        <w:t>An IAME Regional Event</w:t>
      </w:r>
      <w:r w:rsidRPr="006127A3">
        <w:t xml:space="preserve"> | International Association of Maritime Economists</w:t>
      </w:r>
    </w:p>
    <w:p w14:paraId="4F1CDED2" w14:textId="77777777" w:rsidR="006127A3" w:rsidRDefault="006127A3" w:rsidP="00647B01">
      <w:pPr>
        <w:spacing w:after="210"/>
      </w:pPr>
    </w:p>
    <w:p w14:paraId="4F1CDED3" w14:textId="77777777" w:rsidR="00B3378D" w:rsidRPr="00647B01" w:rsidRDefault="009D499F" w:rsidP="00647B01">
      <w:pPr>
        <w:pStyle w:val="1"/>
        <w:rPr>
          <w:rFonts w:ascii="Georgia" w:hAnsi="Georgia"/>
          <w:b/>
          <w:color w:val="auto"/>
          <w:sz w:val="42"/>
          <w:szCs w:val="42"/>
        </w:rPr>
      </w:pPr>
      <w:bookmarkStart w:id="1" w:name="abstract"/>
      <w:r w:rsidRPr="00647B01">
        <w:rPr>
          <w:rFonts w:ascii="Georgia" w:hAnsi="Georgia"/>
          <w:b/>
          <w:color w:val="auto"/>
          <w:sz w:val="42"/>
          <w:szCs w:val="42"/>
        </w:rPr>
        <w:t>Abstract</w:t>
      </w:r>
      <w:bookmarkEnd w:id="1"/>
    </w:p>
    <w:p w14:paraId="4F1CDED4" w14:textId="77777777" w:rsidR="00B3378D" w:rsidRDefault="009D499F">
      <w:pPr>
        <w:spacing w:after="210"/>
      </w:pPr>
      <w:r>
        <w:t xml:space="preserve">[The abstract of no more than </w:t>
      </w:r>
      <w:r>
        <w:rPr>
          <w:b/>
        </w:rPr>
        <w:t>200 words</w:t>
      </w:r>
      <w:r>
        <w:t xml:space="preserve"> must be provided here. The full paper should not exceed </w:t>
      </w:r>
      <w:r>
        <w:rPr>
          <w:b/>
        </w:rPr>
        <w:t>7,500 words</w:t>
      </w:r>
      <w:r>
        <w:t>, including references, appendices and any other relevant material. Papers exceeding the word count will not be accepted. The abstract should provide a comprehensive overview of the subject matter, explicitly highlighting the authors' contributions, including motivation and objectives, methodology, results, and significance of the work from research/policy/industry perspective.]</w:t>
      </w:r>
    </w:p>
    <w:p w14:paraId="4F1CDED5" w14:textId="77777777" w:rsidR="00B3378D" w:rsidRPr="00647B01" w:rsidRDefault="009D499F" w:rsidP="00647B01">
      <w:pPr>
        <w:pStyle w:val="1"/>
        <w:rPr>
          <w:rFonts w:ascii="Georgia" w:hAnsi="Georgia"/>
          <w:b/>
          <w:color w:val="auto"/>
          <w:sz w:val="42"/>
          <w:szCs w:val="42"/>
        </w:rPr>
      </w:pPr>
      <w:bookmarkStart w:id="2" w:name="keywords"/>
      <w:r w:rsidRPr="00647B01">
        <w:rPr>
          <w:rFonts w:ascii="Georgia" w:hAnsi="Georgia"/>
          <w:b/>
          <w:color w:val="auto"/>
          <w:sz w:val="42"/>
          <w:szCs w:val="42"/>
        </w:rPr>
        <w:t>Keywords</w:t>
      </w:r>
      <w:bookmarkEnd w:id="2"/>
    </w:p>
    <w:p w14:paraId="4F1CDED6" w14:textId="77777777" w:rsidR="00B3378D" w:rsidRDefault="009D499F">
      <w:pPr>
        <w:spacing w:after="210"/>
      </w:pPr>
      <w:r>
        <w:t xml:space="preserve">Keyword 1, Keyword 2, Keyword 3, Keyword 4, Keyword 5 </w:t>
      </w:r>
      <w:r>
        <w:rPr>
          <w:i/>
        </w:rPr>
        <w:t>(maximum 5 keywords)</w:t>
      </w:r>
    </w:p>
    <w:p w14:paraId="4F1CDED7" w14:textId="77777777" w:rsidR="00B3378D" w:rsidRDefault="00B3378D"/>
    <w:p w14:paraId="4F1CDED8" w14:textId="77777777" w:rsidR="00B3378D" w:rsidRPr="00647B01" w:rsidRDefault="009D499F" w:rsidP="00647B01">
      <w:pPr>
        <w:pStyle w:val="1"/>
        <w:numPr>
          <w:ilvl w:val="0"/>
          <w:numId w:val="6"/>
        </w:numPr>
        <w:spacing w:line="240" w:lineRule="auto"/>
        <w:ind w:left="0" w:firstLine="0"/>
        <w:rPr>
          <w:rFonts w:ascii="Georgia" w:hAnsi="Georgia"/>
          <w:b/>
          <w:color w:val="auto"/>
          <w:sz w:val="42"/>
          <w:szCs w:val="42"/>
        </w:rPr>
      </w:pPr>
      <w:bookmarkStart w:id="3" w:name="bm_1_introduction"/>
      <w:r w:rsidRPr="00647B01">
        <w:rPr>
          <w:rFonts w:ascii="Georgia" w:hAnsi="Georgia"/>
          <w:b/>
          <w:color w:val="auto"/>
          <w:sz w:val="42"/>
          <w:szCs w:val="42"/>
        </w:rPr>
        <w:t>Introduction</w:t>
      </w:r>
      <w:bookmarkEnd w:id="3"/>
    </w:p>
    <w:p w14:paraId="4F1CDED9" w14:textId="77777777" w:rsidR="00B3378D" w:rsidRDefault="009D499F">
      <w:pPr>
        <w:spacing w:after="210"/>
      </w:pPr>
      <w:r>
        <w:t>Manuscripts must provide a comprehensive overview of the subject matter, explicitly highlighting the authors' contributions. This includes a detailed description of the motivation and objectives, employed methodology, the obtained results, and a concluding discussion that emphasizes the significance of the work from research/policy/industry perspective.</w:t>
      </w:r>
    </w:p>
    <w:p w14:paraId="4F1CDEDA" w14:textId="77777777" w:rsidR="00B3378D" w:rsidRDefault="009D499F">
      <w:pPr>
        <w:spacing w:after="210"/>
      </w:pPr>
      <w:r>
        <w:t>Define abbreviations and acronyms the first time they are used in the text, even after they have been defined in the abstract. Do not use abbreviations in the title, unless they are unavoidable.</w:t>
      </w:r>
    </w:p>
    <w:p w14:paraId="4F1CDEDB" w14:textId="77777777" w:rsidR="00B3378D" w:rsidRPr="00647B01" w:rsidRDefault="009D499F" w:rsidP="00647B01">
      <w:pPr>
        <w:pStyle w:val="1"/>
        <w:numPr>
          <w:ilvl w:val="0"/>
          <w:numId w:val="6"/>
        </w:numPr>
        <w:spacing w:line="240" w:lineRule="auto"/>
        <w:ind w:left="0" w:firstLine="0"/>
        <w:rPr>
          <w:rFonts w:ascii="Georgia" w:hAnsi="Georgia"/>
          <w:b/>
          <w:color w:val="auto"/>
          <w:sz w:val="42"/>
          <w:szCs w:val="42"/>
        </w:rPr>
      </w:pPr>
      <w:bookmarkStart w:id="4" w:name="bm_2_literature_review"/>
      <w:r w:rsidRPr="00647B01">
        <w:rPr>
          <w:rFonts w:ascii="Georgia" w:hAnsi="Georgia"/>
          <w:b/>
          <w:color w:val="auto"/>
          <w:sz w:val="42"/>
          <w:szCs w:val="42"/>
        </w:rPr>
        <w:t>Literature Review</w:t>
      </w:r>
      <w:bookmarkEnd w:id="4"/>
    </w:p>
    <w:p w14:paraId="4F1CDEDC" w14:textId="77777777" w:rsidR="00B3378D" w:rsidRDefault="009D499F">
      <w:pPr>
        <w:spacing w:after="210"/>
      </w:pPr>
      <w:r>
        <w:t>Review relevant literature and establish the theoretical foundation of your research. Identify gaps in existing knowledge that your study addresses.</w:t>
      </w:r>
    </w:p>
    <w:p w14:paraId="4F1CDEDD" w14:textId="77777777" w:rsidR="00B3378D" w:rsidRDefault="009D499F" w:rsidP="00647B01">
      <w:pPr>
        <w:pStyle w:val="1"/>
        <w:numPr>
          <w:ilvl w:val="0"/>
          <w:numId w:val="6"/>
        </w:numPr>
        <w:spacing w:line="240" w:lineRule="auto"/>
        <w:ind w:left="0" w:firstLine="0"/>
        <w:rPr>
          <w:rFonts w:ascii="Georgia" w:hAnsi="Georgia"/>
          <w:b/>
          <w:color w:val="auto"/>
          <w:sz w:val="42"/>
          <w:szCs w:val="42"/>
        </w:rPr>
      </w:pPr>
      <w:bookmarkStart w:id="5" w:name="bm_3_methodology"/>
      <w:r w:rsidRPr="00647B01">
        <w:rPr>
          <w:rFonts w:ascii="Georgia" w:hAnsi="Georgia"/>
          <w:b/>
          <w:color w:val="auto"/>
          <w:sz w:val="42"/>
          <w:szCs w:val="42"/>
        </w:rPr>
        <w:t>Methodology</w:t>
      </w:r>
      <w:bookmarkEnd w:id="5"/>
    </w:p>
    <w:p w14:paraId="4F1CDEDE" w14:textId="77777777" w:rsidR="00647B01" w:rsidRPr="00647B01" w:rsidRDefault="00647B01" w:rsidP="00647B01"/>
    <w:p w14:paraId="4F1CDEDF" w14:textId="77777777" w:rsidR="00B3378D" w:rsidRPr="00647B01" w:rsidRDefault="009D499F" w:rsidP="00647B01">
      <w:pPr>
        <w:pStyle w:val="2"/>
        <w:numPr>
          <w:ilvl w:val="1"/>
          <w:numId w:val="8"/>
        </w:numPr>
        <w:ind w:left="357" w:hanging="357"/>
        <w:rPr>
          <w:rFonts w:ascii="Georgia" w:hAnsi="Georgia"/>
          <w:b/>
          <w:sz w:val="33"/>
          <w:szCs w:val="33"/>
        </w:rPr>
      </w:pPr>
      <w:bookmarkStart w:id="6" w:name="bm_3_1_research_design"/>
      <w:r w:rsidRPr="00647B01">
        <w:rPr>
          <w:rFonts w:ascii="Georgia" w:hAnsi="Georgia"/>
          <w:b/>
          <w:color w:val="auto"/>
          <w:sz w:val="33"/>
          <w:szCs w:val="33"/>
        </w:rPr>
        <w:lastRenderedPageBreak/>
        <w:t>Research Design</w:t>
      </w:r>
      <w:bookmarkEnd w:id="6"/>
    </w:p>
    <w:p w14:paraId="4F1CDEE0" w14:textId="77777777" w:rsidR="00B3378D" w:rsidRDefault="009D499F">
      <w:pPr>
        <w:spacing w:after="210"/>
      </w:pPr>
      <w:r>
        <w:t>Describe the overall research approach and design.</w:t>
      </w:r>
    </w:p>
    <w:p w14:paraId="4F1CDEE1" w14:textId="77777777" w:rsidR="00B3378D" w:rsidRPr="00647B01" w:rsidRDefault="009D499F" w:rsidP="00647B01">
      <w:pPr>
        <w:pStyle w:val="2"/>
        <w:numPr>
          <w:ilvl w:val="1"/>
          <w:numId w:val="8"/>
        </w:numPr>
        <w:ind w:left="357" w:hanging="357"/>
        <w:rPr>
          <w:rFonts w:ascii="Georgia" w:hAnsi="Georgia"/>
          <w:b/>
          <w:color w:val="auto"/>
          <w:sz w:val="33"/>
          <w:szCs w:val="33"/>
        </w:rPr>
      </w:pPr>
      <w:bookmarkStart w:id="7" w:name="bm_3_2_data_collection"/>
      <w:r w:rsidRPr="00647B01">
        <w:rPr>
          <w:rFonts w:ascii="Georgia" w:hAnsi="Georgia"/>
          <w:b/>
          <w:color w:val="auto"/>
          <w:sz w:val="33"/>
          <w:szCs w:val="33"/>
        </w:rPr>
        <w:t>Data Collection</w:t>
      </w:r>
      <w:bookmarkEnd w:id="7"/>
    </w:p>
    <w:p w14:paraId="4F1CDEE2" w14:textId="77777777" w:rsidR="00B3378D" w:rsidRDefault="009D499F">
      <w:pPr>
        <w:spacing w:after="210"/>
      </w:pPr>
      <w:r>
        <w:t>Provide information on materials, nature and sources of data, data collection methods.</w:t>
      </w:r>
    </w:p>
    <w:p w14:paraId="4F1CDEE3" w14:textId="77777777" w:rsidR="00B3378D" w:rsidRPr="00647B01" w:rsidRDefault="009D499F" w:rsidP="00647B01">
      <w:pPr>
        <w:pStyle w:val="2"/>
        <w:numPr>
          <w:ilvl w:val="1"/>
          <w:numId w:val="8"/>
        </w:numPr>
        <w:ind w:left="357" w:hanging="357"/>
        <w:rPr>
          <w:rFonts w:ascii="Georgia" w:hAnsi="Georgia"/>
          <w:b/>
          <w:color w:val="auto"/>
          <w:sz w:val="33"/>
          <w:szCs w:val="33"/>
        </w:rPr>
      </w:pPr>
      <w:bookmarkStart w:id="8" w:name="bm_3_3_data_analysis"/>
      <w:r w:rsidRPr="00647B01">
        <w:rPr>
          <w:rFonts w:ascii="Georgia" w:hAnsi="Georgia"/>
          <w:b/>
          <w:color w:val="auto"/>
          <w:sz w:val="33"/>
          <w:szCs w:val="33"/>
        </w:rPr>
        <w:t>Data Analysis</w:t>
      </w:r>
      <w:bookmarkEnd w:id="8"/>
    </w:p>
    <w:p w14:paraId="4F1CDEE4" w14:textId="77777777" w:rsidR="00B3378D" w:rsidRDefault="009D499F">
      <w:pPr>
        <w:spacing w:after="210"/>
      </w:pPr>
      <w:r>
        <w:t>Explain the analytical methods and techniques employed.</w:t>
      </w:r>
    </w:p>
    <w:p w14:paraId="4F1CDEE5" w14:textId="77777777" w:rsidR="00B3378D" w:rsidRPr="00647B01" w:rsidRDefault="009D499F" w:rsidP="00647B01">
      <w:pPr>
        <w:pStyle w:val="1"/>
        <w:numPr>
          <w:ilvl w:val="0"/>
          <w:numId w:val="6"/>
        </w:numPr>
        <w:spacing w:line="240" w:lineRule="auto"/>
        <w:ind w:left="0" w:firstLine="0"/>
        <w:rPr>
          <w:rFonts w:ascii="Georgia" w:hAnsi="Georgia"/>
          <w:b/>
          <w:color w:val="auto"/>
          <w:sz w:val="42"/>
          <w:szCs w:val="42"/>
        </w:rPr>
      </w:pPr>
      <w:bookmarkStart w:id="9" w:name="bm_4_results"/>
      <w:r w:rsidRPr="00647B01">
        <w:rPr>
          <w:rFonts w:ascii="Georgia" w:hAnsi="Georgia"/>
          <w:b/>
          <w:color w:val="auto"/>
          <w:sz w:val="42"/>
          <w:szCs w:val="42"/>
        </w:rPr>
        <w:t>Results</w:t>
      </w:r>
      <w:bookmarkEnd w:id="9"/>
    </w:p>
    <w:p w14:paraId="4F1CDEE6" w14:textId="77777777" w:rsidR="00B3378D" w:rsidRDefault="009D499F">
      <w:pPr>
        <w:spacing w:after="210"/>
      </w:pPr>
      <w:r>
        <w:t>Present your key findings clearly and systematically. Use tables, figures, and equations as needed.</w:t>
      </w:r>
    </w:p>
    <w:p w14:paraId="4F1CDEE7" w14:textId="77777777" w:rsidR="00B3378D" w:rsidRPr="00647B01" w:rsidRDefault="009D499F" w:rsidP="00647B01">
      <w:pPr>
        <w:pStyle w:val="2"/>
        <w:numPr>
          <w:ilvl w:val="0"/>
          <w:numId w:val="10"/>
        </w:numPr>
        <w:ind w:left="0" w:firstLine="0"/>
        <w:rPr>
          <w:rFonts w:ascii="Georgia" w:hAnsi="Georgia"/>
          <w:b/>
          <w:color w:val="auto"/>
          <w:sz w:val="33"/>
          <w:szCs w:val="33"/>
        </w:rPr>
      </w:pPr>
      <w:bookmarkStart w:id="10" w:name="bm_4_1_tables_and_figures"/>
      <w:r w:rsidRPr="00647B01">
        <w:rPr>
          <w:rFonts w:ascii="Georgia" w:hAnsi="Georgia"/>
          <w:b/>
          <w:color w:val="auto"/>
          <w:sz w:val="33"/>
          <w:szCs w:val="33"/>
        </w:rPr>
        <w:t>Tables and Figures</w:t>
      </w:r>
      <w:bookmarkEnd w:id="10"/>
    </w:p>
    <w:p w14:paraId="4F1CDEE8" w14:textId="77777777" w:rsidR="00B3378D" w:rsidRDefault="009D499F">
      <w:pPr>
        <w:spacing w:after="210"/>
      </w:pPr>
      <w:r>
        <w:t>Figures should be of good quality with a minimum of 600 dpi (1 bit/sample) for line art (graphics, charts, drawings or tables) and 220 dpi for photos and gray scale images.</w:t>
      </w:r>
    </w:p>
    <w:p w14:paraId="4F1CDEE9" w14:textId="77777777" w:rsidR="00B3378D" w:rsidRDefault="009D499F">
      <w:pPr>
        <w:spacing w:after="210"/>
      </w:pPr>
      <w:r>
        <w:t>Ensure that tables and figures are not split across pages and that they are incorporated into the main body of the paper, positioned near the paragraph of first mention. Every table and figure must be explicitly referenced in text using the format "Figure 1" or "Table 1". They should be numbered sequentially in the order of their appearance.</w:t>
      </w:r>
    </w:p>
    <w:tbl>
      <w:tblPr>
        <w:tblStyle w:val="NormalGrid"/>
        <w:tblW w:w="0" w:type="auto"/>
        <w:jc w:val="center"/>
        <w:tblCellSpacing w:w="0" w:type="dxa"/>
        <w:tblLook w:val="04A0" w:firstRow="1" w:lastRow="0" w:firstColumn="1" w:lastColumn="0" w:noHBand="0" w:noVBand="1"/>
      </w:tblPr>
      <w:tblGrid>
        <w:gridCol w:w="1375"/>
        <w:gridCol w:w="1116"/>
        <w:gridCol w:w="1145"/>
        <w:gridCol w:w="1145"/>
      </w:tblGrid>
      <w:tr w:rsidR="00B3378D" w14:paraId="4F1CDEE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F1CDEEA" w14:textId="77777777" w:rsidR="00B3378D" w:rsidRDefault="009D499F">
            <w:r>
              <w:rPr>
                <w:b/>
              </w:rPr>
              <w:t>Variable</w:t>
            </w:r>
          </w:p>
        </w:tc>
        <w:tc>
          <w:tcPr>
            <w:tcW w:w="0" w:type="auto"/>
            <w:tcBorders>
              <w:top w:val="single" w:sz="8" w:space="0" w:color="000000"/>
              <w:bottom w:val="single" w:sz="8" w:space="0" w:color="000000"/>
              <w:right w:val="single" w:sz="8" w:space="0" w:color="000000"/>
            </w:tcBorders>
            <w:vAlign w:val="center"/>
          </w:tcPr>
          <w:p w14:paraId="4F1CDEEB" w14:textId="77777777" w:rsidR="00B3378D" w:rsidRDefault="009D499F">
            <w:pPr>
              <w:jc w:val="center"/>
            </w:pPr>
            <w:r>
              <w:rPr>
                <w:b/>
              </w:rPr>
              <w:t>Value 1</w:t>
            </w:r>
          </w:p>
        </w:tc>
        <w:tc>
          <w:tcPr>
            <w:tcW w:w="0" w:type="auto"/>
            <w:tcBorders>
              <w:top w:val="single" w:sz="8" w:space="0" w:color="000000"/>
              <w:bottom w:val="single" w:sz="8" w:space="0" w:color="000000"/>
              <w:right w:val="single" w:sz="8" w:space="0" w:color="000000"/>
            </w:tcBorders>
            <w:vAlign w:val="center"/>
          </w:tcPr>
          <w:p w14:paraId="4F1CDEEC" w14:textId="77777777" w:rsidR="00B3378D" w:rsidRDefault="009D499F">
            <w:pPr>
              <w:jc w:val="center"/>
            </w:pPr>
            <w:r>
              <w:rPr>
                <w:b/>
              </w:rPr>
              <w:t>Value 2</w:t>
            </w:r>
          </w:p>
        </w:tc>
        <w:tc>
          <w:tcPr>
            <w:tcW w:w="0" w:type="auto"/>
            <w:tcBorders>
              <w:top w:val="single" w:sz="8" w:space="0" w:color="000000"/>
              <w:bottom w:val="single" w:sz="8" w:space="0" w:color="000000"/>
              <w:right w:val="single" w:sz="8" w:space="0" w:color="000000"/>
            </w:tcBorders>
            <w:vAlign w:val="center"/>
          </w:tcPr>
          <w:p w14:paraId="4F1CDEED" w14:textId="77777777" w:rsidR="00B3378D" w:rsidRDefault="009D499F">
            <w:pPr>
              <w:jc w:val="center"/>
            </w:pPr>
            <w:r>
              <w:rPr>
                <w:b/>
              </w:rPr>
              <w:t>Value 3</w:t>
            </w:r>
          </w:p>
        </w:tc>
      </w:tr>
      <w:tr w:rsidR="00B3378D" w14:paraId="4F1CDEF3" w14:textId="77777777">
        <w:trPr>
          <w:cantSplit/>
          <w:tblCellSpacing w:w="0" w:type="dxa"/>
          <w:jc w:val="center"/>
        </w:trPr>
        <w:tc>
          <w:tcPr>
            <w:tcW w:w="0" w:type="auto"/>
            <w:tcBorders>
              <w:left w:val="single" w:sz="8" w:space="0" w:color="000000"/>
              <w:right w:val="single" w:sz="8" w:space="0" w:color="000000"/>
            </w:tcBorders>
            <w:vAlign w:val="center"/>
          </w:tcPr>
          <w:p w14:paraId="4F1CDEEF" w14:textId="77777777" w:rsidR="00B3378D" w:rsidRDefault="009D499F">
            <w:r>
              <w:t>Data row 1</w:t>
            </w:r>
          </w:p>
        </w:tc>
        <w:tc>
          <w:tcPr>
            <w:tcW w:w="0" w:type="auto"/>
            <w:tcBorders>
              <w:right w:val="single" w:sz="8" w:space="0" w:color="000000"/>
            </w:tcBorders>
            <w:vAlign w:val="center"/>
          </w:tcPr>
          <w:p w14:paraId="4F1CDEF0" w14:textId="77777777" w:rsidR="00B3378D" w:rsidRDefault="009D499F">
            <w:pPr>
              <w:jc w:val="center"/>
            </w:pPr>
            <w:r>
              <w:t>100</w:t>
            </w:r>
          </w:p>
        </w:tc>
        <w:tc>
          <w:tcPr>
            <w:tcW w:w="0" w:type="auto"/>
            <w:tcBorders>
              <w:right w:val="single" w:sz="8" w:space="0" w:color="000000"/>
            </w:tcBorders>
            <w:vAlign w:val="center"/>
          </w:tcPr>
          <w:p w14:paraId="4F1CDEF1" w14:textId="77777777" w:rsidR="00B3378D" w:rsidRDefault="009D499F">
            <w:pPr>
              <w:jc w:val="center"/>
            </w:pPr>
            <w:r>
              <w:t>200</w:t>
            </w:r>
          </w:p>
        </w:tc>
        <w:tc>
          <w:tcPr>
            <w:tcW w:w="0" w:type="auto"/>
            <w:tcBorders>
              <w:right w:val="single" w:sz="8" w:space="0" w:color="000000"/>
            </w:tcBorders>
            <w:vAlign w:val="center"/>
          </w:tcPr>
          <w:p w14:paraId="4F1CDEF2" w14:textId="77777777" w:rsidR="00B3378D" w:rsidRDefault="009D499F">
            <w:pPr>
              <w:jc w:val="center"/>
            </w:pPr>
            <w:r>
              <w:t>300</w:t>
            </w:r>
          </w:p>
        </w:tc>
      </w:tr>
      <w:tr w:rsidR="00B3378D" w14:paraId="4F1CDEF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F1CDEF4" w14:textId="77777777" w:rsidR="00B3378D" w:rsidRDefault="009D499F">
            <w:r>
              <w:t>Data row 2</w:t>
            </w:r>
          </w:p>
        </w:tc>
        <w:tc>
          <w:tcPr>
            <w:tcW w:w="0" w:type="auto"/>
            <w:tcBorders>
              <w:bottom w:val="single" w:sz="8" w:space="0" w:color="000000"/>
              <w:right w:val="single" w:sz="8" w:space="0" w:color="000000"/>
            </w:tcBorders>
            <w:vAlign w:val="center"/>
          </w:tcPr>
          <w:p w14:paraId="4F1CDEF5" w14:textId="77777777" w:rsidR="00B3378D" w:rsidRDefault="009D499F">
            <w:pPr>
              <w:jc w:val="center"/>
            </w:pPr>
            <w:r>
              <w:t>150</w:t>
            </w:r>
          </w:p>
        </w:tc>
        <w:tc>
          <w:tcPr>
            <w:tcW w:w="0" w:type="auto"/>
            <w:tcBorders>
              <w:bottom w:val="single" w:sz="8" w:space="0" w:color="000000"/>
              <w:right w:val="single" w:sz="8" w:space="0" w:color="000000"/>
            </w:tcBorders>
            <w:vAlign w:val="center"/>
          </w:tcPr>
          <w:p w14:paraId="4F1CDEF6" w14:textId="77777777" w:rsidR="00B3378D" w:rsidRDefault="009D499F">
            <w:pPr>
              <w:jc w:val="center"/>
            </w:pPr>
            <w:r>
              <w:t>250</w:t>
            </w:r>
          </w:p>
        </w:tc>
        <w:tc>
          <w:tcPr>
            <w:tcW w:w="0" w:type="auto"/>
            <w:tcBorders>
              <w:bottom w:val="single" w:sz="8" w:space="0" w:color="000000"/>
              <w:right w:val="single" w:sz="8" w:space="0" w:color="000000"/>
            </w:tcBorders>
            <w:vAlign w:val="center"/>
          </w:tcPr>
          <w:p w14:paraId="4F1CDEF7" w14:textId="77777777" w:rsidR="00B3378D" w:rsidRDefault="009D499F">
            <w:pPr>
              <w:jc w:val="center"/>
            </w:pPr>
            <w:r>
              <w:t>350</w:t>
            </w:r>
          </w:p>
        </w:tc>
      </w:tr>
    </w:tbl>
    <w:p w14:paraId="4F1CDEF9" w14:textId="77777777" w:rsidR="00B3378D" w:rsidRDefault="00B3378D"/>
    <w:p w14:paraId="4F1CDEFA" w14:textId="77777777" w:rsidR="00B3378D" w:rsidRDefault="009D499F">
      <w:r>
        <w:t>Table 1: Table 1: Example table caption</w:t>
      </w:r>
    </w:p>
    <w:p w14:paraId="4F1CDEFB" w14:textId="77777777" w:rsidR="00B3378D" w:rsidRDefault="009D499F">
      <w:pPr>
        <w:spacing w:after="210"/>
      </w:pPr>
      <w:r>
        <w:t>Source: [Provide source information]</w:t>
      </w:r>
    </w:p>
    <w:p w14:paraId="4F1CDEFC" w14:textId="77777777" w:rsidR="00B3378D" w:rsidRPr="00647B01" w:rsidRDefault="009D499F" w:rsidP="00647B01">
      <w:pPr>
        <w:pStyle w:val="2"/>
        <w:numPr>
          <w:ilvl w:val="0"/>
          <w:numId w:val="10"/>
        </w:numPr>
        <w:ind w:left="0" w:firstLine="0"/>
        <w:rPr>
          <w:rFonts w:ascii="Georgia" w:hAnsi="Georgia"/>
          <w:b/>
          <w:color w:val="auto"/>
          <w:sz w:val="33"/>
          <w:szCs w:val="33"/>
        </w:rPr>
      </w:pPr>
      <w:bookmarkStart w:id="11" w:name="bm_4_2_equations"/>
      <w:r w:rsidRPr="00647B01">
        <w:rPr>
          <w:rFonts w:ascii="Georgia" w:hAnsi="Georgia"/>
          <w:b/>
          <w:color w:val="auto"/>
          <w:sz w:val="33"/>
          <w:szCs w:val="33"/>
        </w:rPr>
        <w:t>Equations</w:t>
      </w:r>
      <w:bookmarkEnd w:id="11"/>
    </w:p>
    <w:p w14:paraId="4F1CDEFD" w14:textId="77777777" w:rsidR="00B3378D" w:rsidRDefault="009D499F">
      <w:pPr>
        <w:spacing w:after="210"/>
      </w:pPr>
      <w:r>
        <w:t>Equations should be centered on the page, numbered consecutively with equation numbers in parentheses, in line with the right margin.</w:t>
      </w:r>
    </w:p>
    <w:p w14:paraId="4F1CDEFE" w14:textId="77777777" w:rsidR="00B3378D" w:rsidRDefault="009D499F">
      <w:pPr>
        <w:spacing w:after="210"/>
      </w:p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cos⁡</m:t>
        </m:r>
        <m:f>
          <m:fPr>
            <m:ctrlPr>
              <w:rPr>
                <w:rFonts w:ascii="Cambria Math" w:hAnsi="Cambria Math"/>
              </w:rPr>
            </m:ctrlPr>
          </m:fPr>
          <m:num>
            <m:r>
              <w:rPr>
                <w:rFonts w:ascii="Cambria Math" w:hAnsi="Cambria Math"/>
              </w:rPr>
              <m:t>πx</m:t>
            </m:r>
          </m:num>
          <m:den>
            <m:r>
              <w:rPr>
                <w:rFonts w:ascii="Cambria Math" w:hAnsi="Cambria Math"/>
              </w:rPr>
              <m:t>L</m:t>
            </m:r>
          </m:den>
        </m:f>
      </m:oMath>
      <w:r>
        <w:t xml:space="preserve"> (1)</w:t>
      </w:r>
    </w:p>
    <w:p w14:paraId="4F1CDEFF" w14:textId="77777777" w:rsidR="00B3378D" w:rsidRDefault="009D499F">
      <w:pPr>
        <w:spacing w:after="210"/>
      </w:pPr>
      <w:r>
        <w:t>Be sure that the symbols in your equation have been defined before the equation appears or immediately following.</w:t>
      </w:r>
    </w:p>
    <w:p w14:paraId="4F1CDF00" w14:textId="77777777" w:rsidR="00B3378D" w:rsidRPr="00647B01" w:rsidRDefault="009D499F" w:rsidP="00647B01">
      <w:pPr>
        <w:pStyle w:val="1"/>
        <w:numPr>
          <w:ilvl w:val="0"/>
          <w:numId w:val="6"/>
        </w:numPr>
        <w:spacing w:line="240" w:lineRule="auto"/>
        <w:ind w:left="0" w:firstLine="0"/>
        <w:rPr>
          <w:rFonts w:ascii="Georgia" w:hAnsi="Georgia"/>
          <w:b/>
          <w:color w:val="auto"/>
          <w:sz w:val="42"/>
          <w:szCs w:val="42"/>
        </w:rPr>
      </w:pPr>
      <w:bookmarkStart w:id="12" w:name="bm_5_discussion"/>
      <w:r w:rsidRPr="00647B01">
        <w:rPr>
          <w:rFonts w:ascii="Georgia" w:hAnsi="Georgia"/>
          <w:b/>
          <w:color w:val="auto"/>
          <w:sz w:val="42"/>
          <w:szCs w:val="42"/>
        </w:rPr>
        <w:t>Discussion</w:t>
      </w:r>
      <w:bookmarkEnd w:id="12"/>
    </w:p>
    <w:p w14:paraId="4F1CDF01" w14:textId="77777777" w:rsidR="00B3378D" w:rsidRDefault="009D499F">
      <w:pPr>
        <w:spacing w:after="210"/>
      </w:pPr>
      <w:r>
        <w:t>Interpret your results in the context of existing literature and theory. Discuss implications for research, policy, and/or industry.</w:t>
      </w:r>
    </w:p>
    <w:p w14:paraId="4F1CDF02" w14:textId="77777777" w:rsidR="00B3378D" w:rsidRPr="00647B01" w:rsidRDefault="009D499F" w:rsidP="00647B01">
      <w:pPr>
        <w:pStyle w:val="1"/>
        <w:numPr>
          <w:ilvl w:val="0"/>
          <w:numId w:val="6"/>
        </w:numPr>
        <w:spacing w:line="240" w:lineRule="auto"/>
        <w:ind w:left="0" w:firstLine="0"/>
        <w:rPr>
          <w:rFonts w:ascii="Georgia" w:hAnsi="Georgia"/>
          <w:b/>
          <w:color w:val="auto"/>
          <w:sz w:val="42"/>
          <w:szCs w:val="42"/>
        </w:rPr>
      </w:pPr>
      <w:bookmarkStart w:id="13" w:name="bm_6_conclusions"/>
      <w:r w:rsidRPr="00647B01">
        <w:rPr>
          <w:rFonts w:ascii="Georgia" w:hAnsi="Georgia"/>
          <w:b/>
          <w:color w:val="auto"/>
          <w:sz w:val="42"/>
          <w:szCs w:val="42"/>
        </w:rPr>
        <w:t>Conclusions</w:t>
      </w:r>
      <w:bookmarkEnd w:id="13"/>
    </w:p>
    <w:p w14:paraId="4F1CDF03" w14:textId="77777777" w:rsidR="00B3378D" w:rsidRDefault="009D499F">
      <w:pPr>
        <w:spacing w:after="210"/>
      </w:pPr>
      <w:r>
        <w:t>Summarize the main findings and contributions of your research. Discuss limitations and suggest directions for future research.</w:t>
      </w:r>
    </w:p>
    <w:p w14:paraId="4F1CDF04" w14:textId="77777777" w:rsidR="00B3378D" w:rsidRPr="00647B01" w:rsidRDefault="009D499F" w:rsidP="00647B01">
      <w:pPr>
        <w:pStyle w:val="1"/>
        <w:rPr>
          <w:rFonts w:ascii="Georgia" w:hAnsi="Georgia"/>
          <w:b/>
          <w:color w:val="auto"/>
          <w:sz w:val="42"/>
          <w:szCs w:val="42"/>
        </w:rPr>
      </w:pPr>
      <w:bookmarkStart w:id="14" w:name="acknowledgments"/>
      <w:r w:rsidRPr="00647B01">
        <w:rPr>
          <w:rFonts w:ascii="Georgia" w:hAnsi="Georgia"/>
          <w:b/>
          <w:color w:val="auto"/>
          <w:sz w:val="42"/>
          <w:szCs w:val="42"/>
        </w:rPr>
        <w:lastRenderedPageBreak/>
        <w:t>Acknowledgments</w:t>
      </w:r>
      <w:bookmarkEnd w:id="14"/>
    </w:p>
    <w:p w14:paraId="4F1CDF05" w14:textId="77777777" w:rsidR="00B3378D" w:rsidRDefault="009D499F">
      <w:pPr>
        <w:spacing w:after="210"/>
      </w:pPr>
      <w:r>
        <w:t>Acknowledgements should be included in a separate headed section after the main text. Authors may acknowledge in this section support for the development of the study or research, or any contribution to the work done, including sponsorship and financial support.</w:t>
      </w:r>
    </w:p>
    <w:p w14:paraId="4F1CDF06" w14:textId="77777777" w:rsidR="00B3378D" w:rsidRPr="00647B01" w:rsidRDefault="009D499F" w:rsidP="00647B01">
      <w:pPr>
        <w:pStyle w:val="1"/>
        <w:rPr>
          <w:rFonts w:ascii="Georgia" w:hAnsi="Georgia"/>
          <w:b/>
          <w:color w:val="auto"/>
          <w:sz w:val="42"/>
          <w:szCs w:val="42"/>
        </w:rPr>
      </w:pPr>
      <w:bookmarkStart w:id="15" w:name="references"/>
      <w:r w:rsidRPr="00647B01">
        <w:rPr>
          <w:rFonts w:ascii="Georgia" w:hAnsi="Georgia"/>
          <w:b/>
          <w:color w:val="auto"/>
          <w:sz w:val="42"/>
          <w:szCs w:val="42"/>
        </w:rPr>
        <w:t>References</w:t>
      </w:r>
      <w:bookmarkEnd w:id="15"/>
    </w:p>
    <w:p w14:paraId="4F1CDF07" w14:textId="77777777" w:rsidR="00B3378D" w:rsidRDefault="009D499F">
      <w:pPr>
        <w:spacing w:after="210"/>
      </w:pPr>
      <w:r>
        <w:t xml:space="preserve">All citations should follow the </w:t>
      </w:r>
      <w:r>
        <w:rPr>
          <w:b/>
        </w:rPr>
        <w:t>APA 7th edition style</w:t>
      </w:r>
      <w:r>
        <w:t>. Citations of works by two authors should have "and" and not ampersand symbol (&amp;). Citation by three or more authors should have the first author followed by et al.</w:t>
      </w:r>
    </w:p>
    <w:p w14:paraId="4F1CDF08" w14:textId="77777777" w:rsidR="00B3378D" w:rsidRDefault="009D499F">
      <w:pPr>
        <w:spacing w:after="210"/>
      </w:pPr>
      <w:r>
        <w:t>A reference list should appear at the end of the paper under the heading "References". All references cited in the text will be listed at the end of the paper in the "references" section. All the references should be arranged in alphabetical order and in ascending chronological order for each author. The list should include only those references cited in the text. Where possible, providing the DOI of references is highly encouraged.</w:t>
      </w:r>
    </w:p>
    <w:p w14:paraId="4F1CDF09" w14:textId="77777777" w:rsidR="00B3378D" w:rsidRDefault="009D499F">
      <w:pPr>
        <w:spacing w:after="210"/>
      </w:pPr>
      <w:r>
        <w:rPr>
          <w:b/>
        </w:rPr>
        <w:t>Journal Article:</w:t>
      </w:r>
      <w:r>
        <w:br/>
        <w:t xml:space="preserve">Author, A. A., &amp; Author, B. B. (2024). Title of article. </w:t>
      </w:r>
      <w:r>
        <w:rPr>
          <w:i/>
        </w:rPr>
        <w:t>Journal Name</w:t>
      </w:r>
      <w:r>
        <w:t xml:space="preserve">, 15(3), 234-256. </w:t>
      </w:r>
      <w:hyperlink r:id="rId7">
        <w:r>
          <w:rPr>
            <w:color w:val="4472C4"/>
          </w:rPr>
          <w:t>https://doi.org/xxxxx</w:t>
        </w:r>
      </w:hyperlink>
    </w:p>
    <w:p w14:paraId="4F1CDF0A" w14:textId="77777777" w:rsidR="00B3378D" w:rsidRDefault="009D499F">
      <w:pPr>
        <w:spacing w:after="210"/>
      </w:pPr>
      <w:r>
        <w:rPr>
          <w:b/>
        </w:rPr>
        <w:t>Book:</w:t>
      </w:r>
      <w:r>
        <w:br/>
        <w:t xml:space="preserve">Author, C. C. (2023). </w:t>
      </w:r>
      <w:r>
        <w:rPr>
          <w:i/>
        </w:rPr>
        <w:t>Title of book</w:t>
      </w:r>
      <w:r>
        <w:t xml:space="preserve"> (2nd ed.). Publisher Name.</w:t>
      </w:r>
    </w:p>
    <w:p w14:paraId="4F1CDF0B" w14:textId="77777777" w:rsidR="00B3378D" w:rsidRDefault="009D499F">
      <w:pPr>
        <w:spacing w:after="210"/>
      </w:pPr>
      <w:r>
        <w:rPr>
          <w:b/>
        </w:rPr>
        <w:t>Book Chapter:</w:t>
      </w:r>
      <w:r>
        <w:br/>
        <w:t xml:space="preserve">Author, D. D., &amp; Author, E. E. (2024). Title of chapter. In F. F. Editor (Ed.), </w:t>
      </w:r>
      <w:r>
        <w:rPr>
          <w:i/>
        </w:rPr>
        <w:t>Title of book</w:t>
      </w:r>
      <w:r>
        <w:t xml:space="preserve"> (pp. 123-145). Publisher Name.</w:t>
      </w:r>
    </w:p>
    <w:p w14:paraId="4F1CDF0C" w14:textId="77777777" w:rsidR="00B3378D" w:rsidRDefault="009D499F">
      <w:pPr>
        <w:spacing w:after="210"/>
      </w:pPr>
      <w:r>
        <w:rPr>
          <w:b/>
        </w:rPr>
        <w:t>Conference Paper:</w:t>
      </w:r>
      <w:r>
        <w:br/>
        <w:t xml:space="preserve">Author, F. F. (2023). Title of paper. In </w:t>
      </w:r>
      <w:r>
        <w:rPr>
          <w:i/>
        </w:rPr>
        <w:t>Conference Proceedings</w:t>
      </w:r>
      <w:r>
        <w:t xml:space="preserve"> (pp. 45-67). Publisher.</w:t>
      </w:r>
    </w:p>
    <w:p w14:paraId="4F1CDF0D" w14:textId="77777777" w:rsidR="00B3378D" w:rsidRDefault="009D499F">
      <w:pPr>
        <w:spacing w:after="210"/>
      </w:pPr>
      <w:r>
        <w:rPr>
          <w:b/>
        </w:rPr>
        <w:t>Website/Online Source:</w:t>
      </w:r>
      <w:r>
        <w:br/>
        <w:t xml:space="preserve">Author, G. G. (2024, January 15). Article title. </w:t>
      </w:r>
      <w:r>
        <w:rPr>
          <w:i/>
        </w:rPr>
        <w:t>Website Name</w:t>
      </w:r>
      <w:r>
        <w:t xml:space="preserve">. </w:t>
      </w:r>
      <w:hyperlink r:id="rId8">
        <w:r>
          <w:rPr>
            <w:color w:val="4472C4"/>
          </w:rPr>
          <w:t>https://example.com/article</w:t>
        </w:r>
      </w:hyperlink>
    </w:p>
    <w:p w14:paraId="4F1CDF0E" w14:textId="77777777" w:rsidR="00B3378D" w:rsidRDefault="00B3378D"/>
    <w:p w14:paraId="4F1CDF0F" w14:textId="4AD81F1B" w:rsidR="00B3378D" w:rsidRPr="00647B01" w:rsidRDefault="009D499F" w:rsidP="00647B01">
      <w:pPr>
        <w:pStyle w:val="1"/>
        <w:rPr>
          <w:rFonts w:ascii="Georgia" w:hAnsi="Georgia"/>
          <w:b/>
          <w:color w:val="auto"/>
          <w:sz w:val="42"/>
          <w:szCs w:val="42"/>
        </w:rPr>
      </w:pPr>
      <w:bookmarkStart w:id="16" w:name="formatting_guidelines"/>
      <w:r w:rsidRPr="00647B01">
        <w:rPr>
          <w:rFonts w:ascii="Georgia" w:hAnsi="Georgia"/>
          <w:b/>
          <w:color w:val="auto"/>
          <w:sz w:val="42"/>
          <w:szCs w:val="42"/>
        </w:rPr>
        <w:t>FORMATTING GUIDELINES</w:t>
      </w:r>
      <w:bookmarkEnd w:id="16"/>
    </w:p>
    <w:p w14:paraId="4F1CDF16" w14:textId="77777777" w:rsidR="00B3378D" w:rsidRDefault="009D499F">
      <w:pPr>
        <w:spacing w:after="210"/>
      </w:pPr>
      <w:r>
        <w:rPr>
          <w:b/>
        </w:rPr>
        <w:t>Font and Type Sizes:</w:t>
      </w:r>
    </w:p>
    <w:p w14:paraId="4F1CDF17" w14:textId="77777777" w:rsidR="00B3378D" w:rsidRDefault="009D499F">
      <w:pPr>
        <w:numPr>
          <w:ilvl w:val="0"/>
          <w:numId w:val="2"/>
        </w:numPr>
      </w:pPr>
      <w:r>
        <w:rPr>
          <w:b/>
        </w:rPr>
        <w:t>Paper Title:</w:t>
      </w:r>
      <w:r>
        <w:t xml:space="preserve"> 14 point, bold, capital letters</w:t>
      </w:r>
    </w:p>
    <w:p w14:paraId="4F1CDF18" w14:textId="77777777" w:rsidR="00B3378D" w:rsidRDefault="009D499F">
      <w:pPr>
        <w:numPr>
          <w:ilvl w:val="0"/>
          <w:numId w:val="2"/>
        </w:numPr>
      </w:pPr>
      <w:r>
        <w:rPr>
          <w:b/>
        </w:rPr>
        <w:t>Section Headings (Level 1):</w:t>
      </w:r>
      <w:r>
        <w:t xml:space="preserve"> 14 point, bold, numbered (1, 2, 3...)</w:t>
      </w:r>
    </w:p>
    <w:p w14:paraId="4F1CDF19" w14:textId="77777777" w:rsidR="00B3378D" w:rsidRDefault="009D499F">
      <w:pPr>
        <w:numPr>
          <w:ilvl w:val="0"/>
          <w:numId w:val="2"/>
        </w:numPr>
      </w:pPr>
      <w:r>
        <w:rPr>
          <w:b/>
        </w:rPr>
        <w:t>Subheadings (Level 2):</w:t>
      </w:r>
      <w:r>
        <w:t xml:space="preserve"> 12 point, bold, numbered (3.1, 3.2...)</w:t>
      </w:r>
    </w:p>
    <w:p w14:paraId="4F1CDF1A" w14:textId="77777777" w:rsidR="00B3378D" w:rsidRDefault="009D499F">
      <w:pPr>
        <w:numPr>
          <w:ilvl w:val="0"/>
          <w:numId w:val="2"/>
        </w:numPr>
      </w:pPr>
      <w:r>
        <w:rPr>
          <w:b/>
        </w:rPr>
        <w:t>Authors' Names:</w:t>
      </w:r>
      <w:r>
        <w:t xml:space="preserve"> 12 point, bold</w:t>
      </w:r>
    </w:p>
    <w:p w14:paraId="4F1CDF1B" w14:textId="65A78C12" w:rsidR="00B3378D" w:rsidRDefault="009D499F">
      <w:pPr>
        <w:numPr>
          <w:ilvl w:val="0"/>
          <w:numId w:val="2"/>
        </w:numPr>
      </w:pPr>
      <w:r>
        <w:rPr>
          <w:b/>
        </w:rPr>
        <w:t>Main Text:</w:t>
      </w:r>
      <w:r>
        <w:t xml:space="preserve"> 12 point, Times New Roman </w:t>
      </w:r>
    </w:p>
    <w:p w14:paraId="4F1CDF1C" w14:textId="77777777" w:rsidR="00B3378D" w:rsidRDefault="009D499F">
      <w:pPr>
        <w:numPr>
          <w:ilvl w:val="0"/>
          <w:numId w:val="2"/>
        </w:numPr>
      </w:pPr>
      <w:r>
        <w:rPr>
          <w:b/>
        </w:rPr>
        <w:t>Authors' Affiliation:</w:t>
      </w:r>
      <w:r>
        <w:t xml:space="preserve"> 12 point</w:t>
      </w:r>
    </w:p>
    <w:p w14:paraId="4F1CDF1D" w14:textId="77777777" w:rsidR="00B3378D" w:rsidRDefault="009D499F">
      <w:pPr>
        <w:spacing w:after="210"/>
      </w:pPr>
      <w:r>
        <w:rPr>
          <w:b/>
        </w:rPr>
        <w:t>Text Formatting:</w:t>
      </w:r>
    </w:p>
    <w:p w14:paraId="4F1CDF1E" w14:textId="77777777" w:rsidR="00B3378D" w:rsidRDefault="009D499F">
      <w:pPr>
        <w:numPr>
          <w:ilvl w:val="0"/>
          <w:numId w:val="3"/>
        </w:numPr>
      </w:pPr>
      <w:r>
        <w:t>Left and right justify your main text</w:t>
      </w:r>
    </w:p>
    <w:p w14:paraId="4F1CDF1F" w14:textId="77777777" w:rsidR="00B3378D" w:rsidRDefault="009D499F">
      <w:pPr>
        <w:numPr>
          <w:ilvl w:val="0"/>
          <w:numId w:val="3"/>
        </w:numPr>
      </w:pPr>
      <w:r>
        <w:t>Use numbering on the main text sections</w:t>
      </w:r>
    </w:p>
    <w:p w14:paraId="4F1CDF20" w14:textId="77777777" w:rsidR="00B3378D" w:rsidRDefault="009D499F">
      <w:pPr>
        <w:numPr>
          <w:ilvl w:val="0"/>
          <w:numId w:val="3"/>
        </w:numPr>
      </w:pPr>
      <w:r>
        <w:lastRenderedPageBreak/>
        <w:t>Do NOT use numbering in Acknowledgments and References sections</w:t>
      </w:r>
    </w:p>
    <w:p w14:paraId="4F1CDF21" w14:textId="77777777" w:rsidR="00B3378D" w:rsidRDefault="009D499F">
      <w:pPr>
        <w:numPr>
          <w:ilvl w:val="0"/>
          <w:numId w:val="3"/>
        </w:numPr>
      </w:pPr>
      <w:r>
        <w:t>All figures, tables and equations must be included in the text</w:t>
      </w:r>
    </w:p>
    <w:p w14:paraId="4F1CDF22" w14:textId="77777777" w:rsidR="00B3378D" w:rsidRDefault="009D499F">
      <w:pPr>
        <w:numPr>
          <w:ilvl w:val="0"/>
          <w:numId w:val="3"/>
        </w:numPr>
      </w:pPr>
      <w:r>
        <w:t>Do not use links to external files</w:t>
      </w:r>
    </w:p>
    <w:p w14:paraId="4F1CDF23" w14:textId="77777777" w:rsidR="00B3378D" w:rsidRDefault="009D499F">
      <w:pPr>
        <w:spacing w:after="210"/>
      </w:pPr>
      <w:r>
        <w:rPr>
          <w:b/>
        </w:rPr>
        <w:t>Word Limits:</w:t>
      </w:r>
    </w:p>
    <w:p w14:paraId="4F1CDF24" w14:textId="77777777" w:rsidR="00B3378D" w:rsidRDefault="009D499F">
      <w:pPr>
        <w:numPr>
          <w:ilvl w:val="0"/>
          <w:numId w:val="4"/>
        </w:numPr>
      </w:pPr>
      <w:r>
        <w:rPr>
          <w:b/>
        </w:rPr>
        <w:t>Full Paper:</w:t>
      </w:r>
      <w:r>
        <w:t xml:space="preserve"> Maximum 7,500 words (including references, appendices, and all other material)</w:t>
      </w:r>
    </w:p>
    <w:p w14:paraId="4F1CDF25" w14:textId="77777777" w:rsidR="00B3378D" w:rsidRDefault="009D499F">
      <w:pPr>
        <w:numPr>
          <w:ilvl w:val="0"/>
          <w:numId w:val="4"/>
        </w:numPr>
      </w:pPr>
      <w:r>
        <w:rPr>
          <w:b/>
        </w:rPr>
        <w:t>Abstract:</w:t>
      </w:r>
      <w:r>
        <w:t xml:space="preserve"> Maximum 200 words</w:t>
      </w:r>
    </w:p>
    <w:p w14:paraId="4F1CDF26" w14:textId="77777777" w:rsidR="00B3378D" w:rsidRDefault="009D499F">
      <w:pPr>
        <w:numPr>
          <w:ilvl w:val="0"/>
          <w:numId w:val="4"/>
        </w:numPr>
      </w:pPr>
      <w:r>
        <w:rPr>
          <w:b/>
        </w:rPr>
        <w:t>Keywords:</w:t>
      </w:r>
      <w:r>
        <w:t xml:space="preserve"> Maximum 5 keywords</w:t>
      </w:r>
    </w:p>
    <w:p w14:paraId="4F1CDF27" w14:textId="77777777" w:rsidR="00B3378D" w:rsidRDefault="00B3378D"/>
    <w:p w14:paraId="4F1CDF28" w14:textId="77777777" w:rsidR="00B3378D" w:rsidRPr="00647B01" w:rsidRDefault="009D499F" w:rsidP="00647B01">
      <w:pPr>
        <w:pStyle w:val="1"/>
        <w:rPr>
          <w:rFonts w:ascii="Georgia" w:hAnsi="Georgia"/>
          <w:b/>
          <w:color w:val="auto"/>
          <w:sz w:val="42"/>
          <w:szCs w:val="42"/>
        </w:rPr>
      </w:pPr>
      <w:bookmarkStart w:id="17" w:name="submission_details"/>
      <w:r w:rsidRPr="00647B01">
        <w:rPr>
          <w:rFonts w:ascii="Georgia" w:hAnsi="Georgia"/>
          <w:b/>
          <w:color w:val="auto"/>
          <w:sz w:val="42"/>
          <w:szCs w:val="42"/>
        </w:rPr>
        <w:t>SUBMISSION DETAILS</w:t>
      </w:r>
      <w:bookmarkEnd w:id="17"/>
    </w:p>
    <w:p w14:paraId="4F1CDF29" w14:textId="39AB8640" w:rsidR="00B3378D" w:rsidRDefault="009D499F">
      <w:pPr>
        <w:spacing w:after="210"/>
      </w:pPr>
      <w:r>
        <w:rPr>
          <w:b/>
        </w:rPr>
        <w:t>Deadline:</w:t>
      </w:r>
      <w:r>
        <w:t xml:space="preserve"> 15 June 2026</w:t>
      </w:r>
      <w:r>
        <w:br/>
      </w:r>
      <w:r w:rsidR="005647C6">
        <w:rPr>
          <w:b/>
        </w:rPr>
        <w:t>Submission</w:t>
      </w:r>
      <w:r>
        <w:rPr>
          <w:b/>
        </w:rPr>
        <w:t>:</w:t>
      </w:r>
      <w:r>
        <w:t xml:space="preserve"> </w:t>
      </w:r>
      <w:hyperlink r:id="rId9" w:history="1">
        <w:r w:rsidR="005647C6" w:rsidRPr="00F866E6">
          <w:rPr>
            <w:rStyle w:val="-"/>
          </w:rPr>
          <w:t>https://econship.org/submission/</w:t>
        </w:r>
      </w:hyperlink>
      <w:r w:rsidR="005647C6">
        <w:t xml:space="preserve"> </w:t>
      </w:r>
      <w:r>
        <w:br/>
      </w:r>
      <w:r>
        <w:rPr>
          <w:b/>
        </w:rPr>
        <w:t>File Format:</w:t>
      </w:r>
      <w:r>
        <w:t xml:space="preserve"> Microsoft Word (.docx)</w:t>
      </w:r>
      <w:r>
        <w:br/>
      </w:r>
      <w:r>
        <w:rPr>
          <w:b/>
        </w:rPr>
        <w:t>File Naming:</w:t>
      </w:r>
      <w:r>
        <w:rPr>
          <w:rFonts w:eastAsia="Georgia" w:hAnsi="Georgia" w:cs="Georgia"/>
        </w:rPr>
        <w:t xml:space="preserve"> ECONSHIP2026_Paper_LastName.docx</w:t>
      </w:r>
    </w:p>
    <w:p w14:paraId="4F1CDF2A" w14:textId="77777777" w:rsidR="00B3378D" w:rsidRDefault="009D499F">
      <w:pPr>
        <w:spacing w:after="210"/>
      </w:pPr>
      <w:r>
        <w:rPr>
          <w:b/>
        </w:rPr>
        <w:t>Review Process:</w:t>
      </w:r>
    </w:p>
    <w:p w14:paraId="4F1CDF2B" w14:textId="77777777" w:rsidR="00B3378D" w:rsidRDefault="009D499F">
      <w:pPr>
        <w:numPr>
          <w:ilvl w:val="0"/>
          <w:numId w:val="5"/>
        </w:numPr>
      </w:pPr>
      <w:r>
        <w:t>Peer review by International Scientific Committee</w:t>
      </w:r>
    </w:p>
    <w:p w14:paraId="4F1CDF2C" w14:textId="77777777" w:rsidR="00B3378D" w:rsidRDefault="009D499F">
      <w:pPr>
        <w:numPr>
          <w:ilvl w:val="0"/>
          <w:numId w:val="5"/>
        </w:numPr>
      </w:pPr>
      <w:r>
        <w:t>Reviews returned: 10 July 2026</w:t>
      </w:r>
    </w:p>
    <w:p w14:paraId="4F1CDF2D" w14:textId="77777777" w:rsidR="00B3378D" w:rsidRDefault="009D499F">
      <w:pPr>
        <w:numPr>
          <w:ilvl w:val="0"/>
          <w:numId w:val="5"/>
        </w:numPr>
      </w:pPr>
      <w:r>
        <w:t>Revision deadline: 30 August 2026</w:t>
      </w:r>
    </w:p>
    <w:p w14:paraId="4F1CDF2E" w14:textId="77777777" w:rsidR="00B3378D" w:rsidRDefault="009D499F">
      <w:pPr>
        <w:spacing w:after="210"/>
      </w:pPr>
      <w:r>
        <w:rPr>
          <w:b/>
        </w:rPr>
        <w:t>Registration Required:</w:t>
      </w:r>
      <w:r>
        <w:t xml:space="preserve"> 31 August 2026</w:t>
      </w:r>
      <w:r>
        <w:br/>
      </w:r>
      <w:r>
        <w:rPr>
          <w:b/>
        </w:rPr>
        <w:t>Conference:</w:t>
      </w:r>
      <w:r>
        <w:t xml:space="preserve"> 23-25 September 2026, Chios, Greece</w:t>
      </w:r>
    </w:p>
    <w:p w14:paraId="4F1CDF2F" w14:textId="77777777" w:rsidR="00B3378D" w:rsidRDefault="009D499F">
      <w:pPr>
        <w:spacing w:after="210"/>
      </w:pPr>
      <w:r>
        <w:rPr>
          <w:b/>
        </w:rPr>
        <w:t>Website:</w:t>
      </w:r>
      <w:r>
        <w:t xml:space="preserve"> </w:t>
      </w:r>
      <w:hyperlink r:id="rId10">
        <w:r>
          <w:rPr>
            <w:color w:val="4472C4"/>
          </w:rPr>
          <w:t>https://econship.org/</w:t>
        </w:r>
      </w:hyperlink>
      <w:r>
        <w:br/>
      </w:r>
      <w:r>
        <w:rPr>
          <w:b/>
        </w:rPr>
        <w:t>Contact:</w:t>
      </w:r>
      <w:r>
        <w:t xml:space="preserve"> </w:t>
      </w:r>
      <w:hyperlink r:id="rId11">
        <w:r>
          <w:rPr>
            <w:rFonts w:eastAsia="Georgia" w:hAnsi="Georgia" w:cs="Georgia"/>
            <w:color w:val="4472C4"/>
          </w:rPr>
          <w:t>econship2026@econship.org</w:t>
        </w:r>
      </w:hyperlink>
    </w:p>
    <w:p w14:paraId="4F1CDF30" w14:textId="77777777" w:rsidR="00B3378D" w:rsidRDefault="006A17C7">
      <w:r>
        <w:rPr>
          <w:noProof/>
        </w:rPr>
        <w:pict w14:anchorId="4F1CDF32">
          <v:rect id="_x0000_i1025" alt="" style="width:434.5pt;height:.05pt;mso-width-percent:0;mso-height-percent:0;mso-width-percent:0;mso-height-percent:0" o:hralign="center" o:hrstd="t" o:hr="t"/>
        </w:pict>
      </w:r>
    </w:p>
    <w:p w14:paraId="4F1CDF31" w14:textId="77777777" w:rsidR="00B3378D" w:rsidRDefault="00B3378D">
      <w:pPr>
        <w:spacing w:after="210"/>
      </w:pPr>
    </w:p>
    <w:sectPr w:rsidR="00B3378D" w:rsidSect="008E7F2F">
      <w:headerReference w:type="default" r:id="rId12"/>
      <w:pgSz w:w="12240" w:h="15840"/>
      <w:pgMar w:top="1415" w:right="1775" w:bottom="1415" w:left="1775" w:header="907"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6197" w14:textId="77777777" w:rsidR="006A17C7" w:rsidRDefault="006A17C7" w:rsidP="008E7F2F">
      <w:pPr>
        <w:spacing w:after="0" w:line="240" w:lineRule="auto"/>
      </w:pPr>
      <w:r>
        <w:separator/>
      </w:r>
    </w:p>
  </w:endnote>
  <w:endnote w:type="continuationSeparator" w:id="0">
    <w:p w14:paraId="56423CA4" w14:textId="77777777" w:rsidR="006A17C7" w:rsidRDefault="006A17C7" w:rsidP="008E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2FAF" w14:textId="77777777" w:rsidR="006A17C7" w:rsidRDefault="006A17C7" w:rsidP="008E7F2F">
      <w:pPr>
        <w:spacing w:after="0" w:line="240" w:lineRule="auto"/>
      </w:pPr>
      <w:r>
        <w:separator/>
      </w:r>
    </w:p>
  </w:footnote>
  <w:footnote w:type="continuationSeparator" w:id="0">
    <w:p w14:paraId="7B5609FE" w14:textId="77777777" w:rsidR="006A17C7" w:rsidRDefault="006A17C7" w:rsidP="008E7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DF37" w14:textId="77777777" w:rsidR="008E7F2F" w:rsidRPr="008E7F2F" w:rsidRDefault="008E7F2F" w:rsidP="008E7F2F">
    <w:pPr>
      <w:pStyle w:val="a4"/>
      <w:jc w:val="right"/>
      <w:rPr>
        <w:rFonts w:ascii="Times New Roman" w:hAnsi="Times New Roman" w:cs="Times New Roman"/>
        <w:sz w:val="20"/>
        <w:szCs w:val="20"/>
      </w:rPr>
    </w:pPr>
    <w:r>
      <w:rPr>
        <w:rFonts w:ascii="Times New Roman" w:hAnsi="Times New Roman" w:cs="Times New Roman"/>
        <w:noProof/>
        <w:sz w:val="20"/>
        <w:szCs w:val="20"/>
        <w:lang w:val="el-GR" w:eastAsia="el-GR"/>
      </w:rPr>
      <w:drawing>
        <wp:anchor distT="0" distB="0" distL="114300" distR="114300" simplePos="0" relativeHeight="251658240" behindDoc="1" locked="0" layoutInCell="1" allowOverlap="1" wp14:anchorId="4F1CDF38" wp14:editId="4F1CDF39">
          <wp:simplePos x="0" y="0"/>
          <wp:positionH relativeFrom="column">
            <wp:posOffset>-488950</wp:posOffset>
          </wp:positionH>
          <wp:positionV relativeFrom="paragraph">
            <wp:posOffset>-233045</wp:posOffset>
          </wp:positionV>
          <wp:extent cx="351790" cy="495300"/>
          <wp:effectExtent l="0" t="0" r="0" b="0"/>
          <wp:wrapTight wrapText="bothSides">
            <wp:wrapPolygon edited="0">
              <wp:start x="0" y="0"/>
              <wp:lineTo x="0" y="20769"/>
              <wp:lineTo x="19884" y="20769"/>
              <wp:lineTo x="19884"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ship.png"/>
                  <pic:cNvPicPr/>
                </pic:nvPicPr>
                <pic:blipFill>
                  <a:blip r:embed="rId1">
                    <a:extLst>
                      <a:ext uri="{28A0092B-C50C-407E-A947-70E740481C1C}">
                        <a14:useLocalDpi xmlns:a14="http://schemas.microsoft.com/office/drawing/2010/main" val="0"/>
                      </a:ext>
                    </a:extLst>
                  </a:blip>
                  <a:stretch>
                    <a:fillRect/>
                  </a:stretch>
                </pic:blipFill>
                <pic:spPr>
                  <a:xfrm>
                    <a:off x="0" y="0"/>
                    <a:ext cx="351790" cy="495300"/>
                  </a:xfrm>
                  <a:prstGeom prst="rect">
                    <a:avLst/>
                  </a:prstGeom>
                </pic:spPr>
              </pic:pic>
            </a:graphicData>
          </a:graphic>
          <wp14:sizeRelH relativeFrom="margin">
            <wp14:pctWidth>0</wp14:pctWidth>
          </wp14:sizeRelH>
          <wp14:sizeRelV relativeFrom="margin">
            <wp14:pctHeight>0</wp14:pctHeight>
          </wp14:sizeRelV>
        </wp:anchor>
      </w:drawing>
    </w:r>
    <w:r w:rsidRPr="008E7F2F">
      <w:rPr>
        <w:rFonts w:ascii="Times New Roman" w:hAnsi="Times New Roman" w:cs="Times New Roman"/>
        <w:sz w:val="20"/>
        <w:szCs w:val="20"/>
      </w:rPr>
      <w:t>23-25 September 2026, Chios, Greece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0D7A"/>
    <w:multiLevelType w:val="hybridMultilevel"/>
    <w:tmpl w:val="4FA83B94"/>
    <w:lvl w:ilvl="0" w:tplc="0D1A14D6">
      <w:start w:val="3"/>
      <w:numFmt w:val="decimal"/>
      <w:lvlText w:val="4.%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A711D7"/>
    <w:multiLevelType w:val="multilevel"/>
    <w:tmpl w:val="30F0CA3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A85D17"/>
    <w:multiLevelType w:val="hybridMultilevel"/>
    <w:tmpl w:val="0624F062"/>
    <w:lvl w:ilvl="0" w:tplc="9826807A">
      <w:start w:val="1"/>
      <w:numFmt w:val="bullet"/>
      <w:lvlText w:val=""/>
      <w:lvlJc w:val="left"/>
      <w:pPr>
        <w:tabs>
          <w:tab w:val="num" w:pos="1080"/>
        </w:tabs>
        <w:ind w:left="720" w:hanging="360"/>
      </w:pPr>
      <w:rPr>
        <w:rFonts w:ascii="Symbol" w:hAnsi="Symbol" w:hint="default"/>
      </w:rPr>
    </w:lvl>
    <w:lvl w:ilvl="1" w:tplc="64F23016">
      <w:numFmt w:val="decimal"/>
      <w:lvlText w:val=""/>
      <w:lvlJc w:val="left"/>
    </w:lvl>
    <w:lvl w:ilvl="2" w:tplc="2F180DA8">
      <w:numFmt w:val="decimal"/>
      <w:lvlText w:val=""/>
      <w:lvlJc w:val="left"/>
    </w:lvl>
    <w:lvl w:ilvl="3" w:tplc="3D24025C">
      <w:numFmt w:val="decimal"/>
      <w:lvlText w:val=""/>
      <w:lvlJc w:val="left"/>
    </w:lvl>
    <w:lvl w:ilvl="4" w:tplc="06EABC14">
      <w:numFmt w:val="decimal"/>
      <w:lvlText w:val=""/>
      <w:lvlJc w:val="left"/>
    </w:lvl>
    <w:lvl w:ilvl="5" w:tplc="DC043C36">
      <w:numFmt w:val="decimal"/>
      <w:lvlText w:val=""/>
      <w:lvlJc w:val="left"/>
    </w:lvl>
    <w:lvl w:ilvl="6" w:tplc="537AD534">
      <w:numFmt w:val="decimal"/>
      <w:lvlText w:val=""/>
      <w:lvlJc w:val="left"/>
    </w:lvl>
    <w:lvl w:ilvl="7" w:tplc="E8966D68">
      <w:numFmt w:val="decimal"/>
      <w:lvlText w:val=""/>
      <w:lvlJc w:val="left"/>
    </w:lvl>
    <w:lvl w:ilvl="8" w:tplc="A1500072">
      <w:numFmt w:val="decimal"/>
      <w:lvlText w:val=""/>
      <w:lvlJc w:val="left"/>
    </w:lvl>
  </w:abstractNum>
  <w:abstractNum w:abstractNumId="3" w15:restartNumberingAfterBreak="0">
    <w:nsid w:val="223D34FA"/>
    <w:multiLevelType w:val="hybridMultilevel"/>
    <w:tmpl w:val="6B7E2CDE"/>
    <w:lvl w:ilvl="0" w:tplc="6BC032E2">
      <w:start w:val="1"/>
      <w:numFmt w:val="decimal"/>
      <w:lvlText w:val="4.%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1A7548"/>
    <w:multiLevelType w:val="hybridMultilevel"/>
    <w:tmpl w:val="2BDE6BE2"/>
    <w:lvl w:ilvl="0" w:tplc="08643826">
      <w:start w:val="1"/>
      <w:numFmt w:val="decimal"/>
      <w:lvlText w:val="3.%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812040F"/>
    <w:multiLevelType w:val="hybridMultilevel"/>
    <w:tmpl w:val="E51E628A"/>
    <w:lvl w:ilvl="0" w:tplc="A664D63A">
      <w:start w:val="1"/>
      <w:numFmt w:val="bullet"/>
      <w:lvlText w:val=""/>
      <w:lvlJc w:val="left"/>
      <w:pPr>
        <w:tabs>
          <w:tab w:val="num" w:pos="1080"/>
        </w:tabs>
        <w:ind w:left="720" w:hanging="360"/>
      </w:pPr>
      <w:rPr>
        <w:rFonts w:ascii="Symbol" w:hAnsi="Symbol" w:hint="default"/>
      </w:rPr>
    </w:lvl>
    <w:lvl w:ilvl="1" w:tplc="F702B226">
      <w:numFmt w:val="decimal"/>
      <w:lvlText w:val=""/>
      <w:lvlJc w:val="left"/>
    </w:lvl>
    <w:lvl w:ilvl="2" w:tplc="DA7074DA">
      <w:numFmt w:val="decimal"/>
      <w:lvlText w:val=""/>
      <w:lvlJc w:val="left"/>
    </w:lvl>
    <w:lvl w:ilvl="3" w:tplc="3A52D8C2">
      <w:numFmt w:val="decimal"/>
      <w:lvlText w:val=""/>
      <w:lvlJc w:val="left"/>
    </w:lvl>
    <w:lvl w:ilvl="4" w:tplc="1BC0D8EA">
      <w:numFmt w:val="decimal"/>
      <w:lvlText w:val=""/>
      <w:lvlJc w:val="left"/>
    </w:lvl>
    <w:lvl w:ilvl="5" w:tplc="19BEECF6">
      <w:numFmt w:val="decimal"/>
      <w:lvlText w:val=""/>
      <w:lvlJc w:val="left"/>
    </w:lvl>
    <w:lvl w:ilvl="6" w:tplc="595CB324">
      <w:numFmt w:val="decimal"/>
      <w:lvlText w:val=""/>
      <w:lvlJc w:val="left"/>
    </w:lvl>
    <w:lvl w:ilvl="7" w:tplc="DEFAD68C">
      <w:numFmt w:val="decimal"/>
      <w:lvlText w:val=""/>
      <w:lvlJc w:val="left"/>
    </w:lvl>
    <w:lvl w:ilvl="8" w:tplc="68448084">
      <w:numFmt w:val="decimal"/>
      <w:lvlText w:val=""/>
      <w:lvlJc w:val="left"/>
    </w:lvl>
  </w:abstractNum>
  <w:abstractNum w:abstractNumId="6" w15:restartNumberingAfterBreak="0">
    <w:nsid w:val="59055DED"/>
    <w:multiLevelType w:val="hybridMultilevel"/>
    <w:tmpl w:val="54500846"/>
    <w:lvl w:ilvl="0" w:tplc="CEE01458">
      <w:start w:val="1"/>
      <w:numFmt w:val="bullet"/>
      <w:lvlText w:val=""/>
      <w:lvlJc w:val="left"/>
      <w:pPr>
        <w:tabs>
          <w:tab w:val="num" w:pos="1080"/>
        </w:tabs>
        <w:ind w:left="720" w:hanging="360"/>
      </w:pPr>
      <w:rPr>
        <w:rFonts w:ascii="Symbol" w:hAnsi="Symbol" w:hint="default"/>
      </w:rPr>
    </w:lvl>
    <w:lvl w:ilvl="1" w:tplc="B93A85E4">
      <w:numFmt w:val="decimal"/>
      <w:lvlText w:val=""/>
      <w:lvlJc w:val="left"/>
    </w:lvl>
    <w:lvl w:ilvl="2" w:tplc="02C475B8">
      <w:numFmt w:val="decimal"/>
      <w:lvlText w:val=""/>
      <w:lvlJc w:val="left"/>
    </w:lvl>
    <w:lvl w:ilvl="3" w:tplc="8D14BBBE">
      <w:numFmt w:val="decimal"/>
      <w:lvlText w:val=""/>
      <w:lvlJc w:val="left"/>
    </w:lvl>
    <w:lvl w:ilvl="4" w:tplc="F95A9EEE">
      <w:numFmt w:val="decimal"/>
      <w:lvlText w:val=""/>
      <w:lvlJc w:val="left"/>
    </w:lvl>
    <w:lvl w:ilvl="5" w:tplc="AEEE8E72">
      <w:numFmt w:val="decimal"/>
      <w:lvlText w:val=""/>
      <w:lvlJc w:val="left"/>
    </w:lvl>
    <w:lvl w:ilvl="6" w:tplc="224E841E">
      <w:numFmt w:val="decimal"/>
      <w:lvlText w:val=""/>
      <w:lvlJc w:val="left"/>
    </w:lvl>
    <w:lvl w:ilvl="7" w:tplc="DBB8A872">
      <w:numFmt w:val="decimal"/>
      <w:lvlText w:val=""/>
      <w:lvlJc w:val="left"/>
    </w:lvl>
    <w:lvl w:ilvl="8" w:tplc="D158D97A">
      <w:numFmt w:val="decimal"/>
      <w:lvlText w:val=""/>
      <w:lvlJc w:val="left"/>
    </w:lvl>
  </w:abstractNum>
  <w:abstractNum w:abstractNumId="7" w15:restartNumberingAfterBreak="0">
    <w:nsid w:val="6F707164"/>
    <w:multiLevelType w:val="hybridMultilevel"/>
    <w:tmpl w:val="14F20876"/>
    <w:lvl w:ilvl="0" w:tplc="08643826">
      <w:start w:val="1"/>
      <w:numFmt w:val="decimal"/>
      <w:lvlText w:val="3.%1"/>
      <w:lvlJc w:val="left"/>
      <w:pPr>
        <w:ind w:left="720" w:hanging="360"/>
      </w:pPr>
      <w:rPr>
        <w:rFonts w:hint="default"/>
      </w:rPr>
    </w:lvl>
    <w:lvl w:ilvl="1" w:tplc="FFE6CEDE">
      <w:start w:val="1"/>
      <w:numFmt w:val="decimal"/>
      <w:lvlText w:val="3.%2"/>
      <w:lvlJc w:val="left"/>
      <w:pPr>
        <w:ind w:left="1440" w:hanging="360"/>
      </w:pPr>
      <w:rPr>
        <w:rFonts w:hint="default"/>
        <w:color w:val="auto"/>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86512FE"/>
    <w:multiLevelType w:val="hybridMultilevel"/>
    <w:tmpl w:val="7EF876B4"/>
    <w:lvl w:ilvl="0" w:tplc="32EC0BA2">
      <w:start w:val="1"/>
      <w:numFmt w:val="bullet"/>
      <w:lvlText w:val=""/>
      <w:lvlJc w:val="left"/>
      <w:pPr>
        <w:tabs>
          <w:tab w:val="num" w:pos="1080"/>
        </w:tabs>
        <w:ind w:left="720" w:hanging="360"/>
      </w:pPr>
      <w:rPr>
        <w:rFonts w:ascii="Symbol" w:hAnsi="Symbol" w:hint="default"/>
      </w:rPr>
    </w:lvl>
    <w:lvl w:ilvl="1" w:tplc="98462FC2">
      <w:numFmt w:val="decimal"/>
      <w:lvlText w:val=""/>
      <w:lvlJc w:val="left"/>
    </w:lvl>
    <w:lvl w:ilvl="2" w:tplc="9C668456">
      <w:numFmt w:val="decimal"/>
      <w:lvlText w:val=""/>
      <w:lvlJc w:val="left"/>
    </w:lvl>
    <w:lvl w:ilvl="3" w:tplc="6F0A598E">
      <w:numFmt w:val="decimal"/>
      <w:lvlText w:val=""/>
      <w:lvlJc w:val="left"/>
    </w:lvl>
    <w:lvl w:ilvl="4" w:tplc="30883D9C">
      <w:numFmt w:val="decimal"/>
      <w:lvlText w:val=""/>
      <w:lvlJc w:val="left"/>
    </w:lvl>
    <w:lvl w:ilvl="5" w:tplc="E55CAD28">
      <w:numFmt w:val="decimal"/>
      <w:lvlText w:val=""/>
      <w:lvlJc w:val="left"/>
    </w:lvl>
    <w:lvl w:ilvl="6" w:tplc="84345640">
      <w:numFmt w:val="decimal"/>
      <w:lvlText w:val=""/>
      <w:lvlJc w:val="left"/>
    </w:lvl>
    <w:lvl w:ilvl="7" w:tplc="579C6050">
      <w:numFmt w:val="decimal"/>
      <w:lvlText w:val=""/>
      <w:lvlJc w:val="left"/>
    </w:lvl>
    <w:lvl w:ilvl="8" w:tplc="56568EC8">
      <w:numFmt w:val="decimal"/>
      <w:lvlText w:val=""/>
      <w:lvlJc w:val="left"/>
    </w:lvl>
  </w:abstractNum>
  <w:abstractNum w:abstractNumId="9" w15:restartNumberingAfterBreak="0">
    <w:nsid w:val="7F733D9C"/>
    <w:multiLevelType w:val="hybridMultilevel"/>
    <w:tmpl w:val="92CAEE5C"/>
    <w:lvl w:ilvl="0" w:tplc="F0FEF8B8">
      <w:start w:val="1"/>
      <w:numFmt w:val="bullet"/>
      <w:lvlText w:val=""/>
      <w:lvlJc w:val="left"/>
      <w:pPr>
        <w:tabs>
          <w:tab w:val="num" w:pos="1080"/>
        </w:tabs>
        <w:ind w:left="720" w:hanging="360"/>
      </w:pPr>
      <w:rPr>
        <w:rFonts w:ascii="Symbol" w:hAnsi="Symbol" w:hint="default"/>
      </w:rPr>
    </w:lvl>
    <w:lvl w:ilvl="1" w:tplc="6B1A5A64">
      <w:numFmt w:val="decimal"/>
      <w:lvlText w:val=""/>
      <w:lvlJc w:val="left"/>
    </w:lvl>
    <w:lvl w:ilvl="2" w:tplc="1A962CE0">
      <w:numFmt w:val="decimal"/>
      <w:lvlText w:val=""/>
      <w:lvlJc w:val="left"/>
    </w:lvl>
    <w:lvl w:ilvl="3" w:tplc="F5E01A80">
      <w:numFmt w:val="decimal"/>
      <w:lvlText w:val=""/>
      <w:lvlJc w:val="left"/>
    </w:lvl>
    <w:lvl w:ilvl="4" w:tplc="23140C6E">
      <w:numFmt w:val="decimal"/>
      <w:lvlText w:val=""/>
      <w:lvlJc w:val="left"/>
    </w:lvl>
    <w:lvl w:ilvl="5" w:tplc="2AB6D9B8">
      <w:numFmt w:val="decimal"/>
      <w:lvlText w:val=""/>
      <w:lvlJc w:val="left"/>
    </w:lvl>
    <w:lvl w:ilvl="6" w:tplc="25AEEE8A">
      <w:numFmt w:val="decimal"/>
      <w:lvlText w:val=""/>
      <w:lvlJc w:val="left"/>
    </w:lvl>
    <w:lvl w:ilvl="7" w:tplc="E02473C2">
      <w:numFmt w:val="decimal"/>
      <w:lvlText w:val=""/>
      <w:lvlJc w:val="left"/>
    </w:lvl>
    <w:lvl w:ilvl="8" w:tplc="6CD6AA78">
      <w:numFmt w:val="decimal"/>
      <w:lvlText w:val=""/>
      <w:lvlJc w:val="left"/>
    </w:lvl>
  </w:abstractNum>
  <w:num w:numId="1" w16cid:durableId="252781430">
    <w:abstractNumId w:val="6"/>
  </w:num>
  <w:num w:numId="2" w16cid:durableId="225915887">
    <w:abstractNumId w:val="5"/>
  </w:num>
  <w:num w:numId="3" w16cid:durableId="116342583">
    <w:abstractNumId w:val="8"/>
  </w:num>
  <w:num w:numId="4" w16cid:durableId="492793261">
    <w:abstractNumId w:val="9"/>
  </w:num>
  <w:num w:numId="5" w16cid:durableId="782380079">
    <w:abstractNumId w:val="2"/>
  </w:num>
  <w:num w:numId="6" w16cid:durableId="1444571634">
    <w:abstractNumId w:val="1"/>
  </w:num>
  <w:num w:numId="7" w16cid:durableId="262736122">
    <w:abstractNumId w:val="4"/>
  </w:num>
  <w:num w:numId="8" w16cid:durableId="1183938722">
    <w:abstractNumId w:val="7"/>
  </w:num>
  <w:num w:numId="9" w16cid:durableId="716468878">
    <w:abstractNumId w:val="0"/>
  </w:num>
  <w:num w:numId="10" w16cid:durableId="20783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8D"/>
    <w:rsid w:val="00202BD5"/>
    <w:rsid w:val="005647C6"/>
    <w:rsid w:val="006127A3"/>
    <w:rsid w:val="00647B01"/>
    <w:rsid w:val="006A17C7"/>
    <w:rsid w:val="008E7F2F"/>
    <w:rsid w:val="009D499F"/>
    <w:rsid w:val="00A12D4A"/>
    <w:rsid w:val="00B3378D"/>
    <w:rsid w:val="00BA60FB"/>
    <w:rsid w:val="00CF3006"/>
    <w:rsid w:val="00D60844"/>
    <w:rsid w:val="00E77E77"/>
    <w:rsid w:val="00ED6A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DECC"/>
  <w15:docId w15:val="{0F86167A-4E69-4A14-9979-DB7B4733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Char"/>
    <w:uiPriority w:val="9"/>
    <w:qFormat/>
    <w:rsid w:val="00647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47B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character" w:customStyle="1" w:styleId="1Char">
    <w:name w:val="Επικεφαλίδα 1 Char"/>
    <w:basedOn w:val="a0"/>
    <w:link w:val="1"/>
    <w:uiPriority w:val="9"/>
    <w:rsid w:val="00647B01"/>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647B01"/>
    <w:pPr>
      <w:ind w:left="720"/>
      <w:contextualSpacing/>
    </w:pPr>
  </w:style>
  <w:style w:type="character" w:customStyle="1" w:styleId="2Char">
    <w:name w:val="Επικεφαλίδα 2 Char"/>
    <w:basedOn w:val="a0"/>
    <w:link w:val="2"/>
    <w:uiPriority w:val="9"/>
    <w:rsid w:val="00647B01"/>
    <w:rPr>
      <w:rFonts w:asciiTheme="majorHAnsi" w:eastAsiaTheme="majorEastAsia" w:hAnsiTheme="majorHAnsi" w:cstheme="majorBidi"/>
      <w:color w:val="2E74B5" w:themeColor="accent1" w:themeShade="BF"/>
      <w:sz w:val="26"/>
      <w:szCs w:val="26"/>
    </w:rPr>
  </w:style>
  <w:style w:type="paragraph" w:styleId="a4">
    <w:name w:val="header"/>
    <w:basedOn w:val="a"/>
    <w:link w:val="Char"/>
    <w:uiPriority w:val="99"/>
    <w:unhideWhenUsed/>
    <w:rsid w:val="008E7F2F"/>
    <w:pPr>
      <w:tabs>
        <w:tab w:val="center" w:pos="4153"/>
        <w:tab w:val="right" w:pos="8306"/>
      </w:tabs>
      <w:spacing w:after="0" w:line="240" w:lineRule="auto"/>
    </w:pPr>
  </w:style>
  <w:style w:type="character" w:customStyle="1" w:styleId="Char">
    <w:name w:val="Κεφαλίδα Char"/>
    <w:basedOn w:val="a0"/>
    <w:link w:val="a4"/>
    <w:uiPriority w:val="99"/>
    <w:rsid w:val="008E7F2F"/>
  </w:style>
  <w:style w:type="paragraph" w:styleId="a5">
    <w:name w:val="footer"/>
    <w:basedOn w:val="a"/>
    <w:link w:val="Char0"/>
    <w:uiPriority w:val="99"/>
    <w:unhideWhenUsed/>
    <w:rsid w:val="008E7F2F"/>
    <w:pPr>
      <w:tabs>
        <w:tab w:val="center" w:pos="4153"/>
        <w:tab w:val="right" w:pos="8306"/>
      </w:tabs>
      <w:spacing w:after="0" w:line="240" w:lineRule="auto"/>
    </w:pPr>
  </w:style>
  <w:style w:type="character" w:customStyle="1" w:styleId="Char0">
    <w:name w:val="Υποσέλιδο Char"/>
    <w:basedOn w:val="a0"/>
    <w:link w:val="a5"/>
    <w:uiPriority w:val="99"/>
    <w:rsid w:val="008E7F2F"/>
  </w:style>
  <w:style w:type="character" w:styleId="-">
    <w:name w:val="Hyperlink"/>
    <w:basedOn w:val="a0"/>
    <w:uiPriority w:val="99"/>
    <w:unhideWhenUsed/>
    <w:rsid w:val="005647C6"/>
    <w:rPr>
      <w:color w:val="0563C1" w:themeColor="hyperlink"/>
      <w:u w:val="single"/>
    </w:rPr>
  </w:style>
  <w:style w:type="character" w:styleId="a6">
    <w:name w:val="Unresolved Mention"/>
    <w:basedOn w:val="a0"/>
    <w:uiPriority w:val="99"/>
    <w:semiHidden/>
    <w:unhideWhenUsed/>
    <w:rsid w:val="0056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190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ple.com/artic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xxxx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onship2026@econship.org" TargetMode="External"/><Relationship Id="rId5" Type="http://schemas.openxmlformats.org/officeDocument/2006/relationships/footnotes" Target="footnotes.xml"/><Relationship Id="rId10" Type="http://schemas.openxmlformats.org/officeDocument/2006/relationships/hyperlink" Target="https://econship.org/" TargetMode="External"/><Relationship Id="rId4" Type="http://schemas.openxmlformats.org/officeDocument/2006/relationships/webSettings" Target="webSettings.xml"/><Relationship Id="rId9" Type="http://schemas.openxmlformats.org/officeDocument/2006/relationships/hyperlink" Target="https://econship.org/submis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940</Words>
  <Characters>5445</Characters>
  <Application>Microsoft Office Word</Application>
  <DocSecurity>0</DocSecurity>
  <Lines>147</Lines>
  <Paragraphs>106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ΠΕΤΡΟΣ ΠΑΛΛΗΣ</cp:lastModifiedBy>
  <cp:revision>11</cp:revision>
  <dcterms:created xsi:type="dcterms:W3CDTF">2026-02-10T17:04:00Z</dcterms:created>
  <dcterms:modified xsi:type="dcterms:W3CDTF">2026-02-16T21:29:00Z</dcterms:modified>
</cp:coreProperties>
</file>